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7D64D9" w14:textId="77777777" w:rsidR="000232CF" w:rsidRPr="006A415D" w:rsidRDefault="000232CF" w:rsidP="00EE5CC9">
      <w:pPr>
        <w:pStyle w:val="CorpoA"/>
        <w:spacing w:after="0" w:line="240" w:lineRule="auto"/>
        <w:jc w:val="both"/>
        <w:rPr>
          <w:rStyle w:val="Nessuno"/>
          <w:sz w:val="24"/>
          <w:szCs w:val="24"/>
          <w:u w:val="single"/>
        </w:rPr>
      </w:pPr>
    </w:p>
    <w:p w14:paraId="70928569" w14:textId="77777777" w:rsidR="000232CF" w:rsidRPr="006A415D" w:rsidRDefault="008861D8" w:rsidP="00EE5CC9">
      <w:pPr>
        <w:pStyle w:val="CorpoA"/>
        <w:spacing w:after="0" w:line="240" w:lineRule="auto"/>
        <w:ind w:left="4956"/>
        <w:jc w:val="both"/>
        <w:rPr>
          <w:rStyle w:val="Nessuno"/>
          <w:sz w:val="24"/>
          <w:szCs w:val="24"/>
          <w:u w:val="single"/>
        </w:rPr>
      </w:pPr>
      <w:r w:rsidRPr="00CF661C">
        <w:rPr>
          <w:rStyle w:val="Nessuno"/>
          <w:sz w:val="24"/>
          <w:szCs w:val="24"/>
          <w:u w:val="single"/>
        </w:rPr>
        <w:t xml:space="preserve">Comunicato </w:t>
      </w:r>
      <w:proofErr w:type="gramStart"/>
      <w:r w:rsidRPr="00CF661C">
        <w:rPr>
          <w:rStyle w:val="Nessuno"/>
          <w:sz w:val="24"/>
          <w:szCs w:val="24"/>
          <w:u w:val="single"/>
        </w:rPr>
        <w:t>stampa  del</w:t>
      </w:r>
      <w:proofErr w:type="gramEnd"/>
      <w:r w:rsidRPr="00CF661C">
        <w:rPr>
          <w:rStyle w:val="Nessuno"/>
          <w:sz w:val="24"/>
          <w:szCs w:val="24"/>
          <w:u w:val="single"/>
        </w:rPr>
        <w:t xml:space="preserve">  </w:t>
      </w:r>
      <w:r w:rsidR="00770211">
        <w:rPr>
          <w:rStyle w:val="Nessuno"/>
          <w:sz w:val="24"/>
          <w:szCs w:val="24"/>
          <w:u w:val="single"/>
        </w:rPr>
        <w:t>1</w:t>
      </w:r>
      <w:r w:rsidR="00C3423E">
        <w:rPr>
          <w:rStyle w:val="Nessuno"/>
          <w:sz w:val="24"/>
          <w:szCs w:val="24"/>
          <w:u w:val="single"/>
        </w:rPr>
        <w:t>5</w:t>
      </w:r>
      <w:r w:rsidR="00770211">
        <w:rPr>
          <w:rStyle w:val="Nessuno"/>
          <w:sz w:val="24"/>
          <w:szCs w:val="24"/>
          <w:u w:val="single"/>
        </w:rPr>
        <w:t xml:space="preserve"> </w:t>
      </w:r>
      <w:r w:rsidRPr="00CF661C">
        <w:rPr>
          <w:rStyle w:val="Nessuno"/>
          <w:sz w:val="24"/>
          <w:szCs w:val="24"/>
          <w:u w:val="single"/>
        </w:rPr>
        <w:t>ottobre  201</w:t>
      </w:r>
      <w:r w:rsidR="004D591B" w:rsidRPr="00CF661C">
        <w:rPr>
          <w:rStyle w:val="Nessuno"/>
          <w:sz w:val="24"/>
          <w:szCs w:val="24"/>
          <w:u w:val="single"/>
        </w:rPr>
        <w:t>9</w:t>
      </w:r>
    </w:p>
    <w:p w14:paraId="40151045" w14:textId="77777777" w:rsidR="000232CF" w:rsidRPr="006A415D" w:rsidRDefault="000232CF" w:rsidP="00EE5CC9">
      <w:pPr>
        <w:jc w:val="both"/>
        <w:rPr>
          <w:rFonts w:ascii="Calibri" w:eastAsia="Cambria" w:hAnsi="Calibri" w:cs="Calibri"/>
        </w:rPr>
      </w:pPr>
    </w:p>
    <w:p w14:paraId="031DFC1D" w14:textId="77777777" w:rsidR="00770211" w:rsidRPr="00770211" w:rsidRDefault="004A3D87" w:rsidP="004A3D87">
      <w:pPr>
        <w:jc w:val="center"/>
        <w:rPr>
          <w:rFonts w:ascii="Cambria" w:hAnsi="Cambria"/>
          <w:b/>
          <w:sz w:val="28"/>
          <w:szCs w:val="28"/>
        </w:rPr>
      </w:pPr>
      <w:r w:rsidRPr="00770211">
        <w:rPr>
          <w:rFonts w:ascii="Cambria" w:hAnsi="Cambria"/>
          <w:b/>
          <w:sz w:val="28"/>
          <w:szCs w:val="28"/>
        </w:rPr>
        <w:t xml:space="preserve">“Il benessere dei nostri figli”: tre incontri di informazione </w:t>
      </w:r>
    </w:p>
    <w:p w14:paraId="305D9E3B" w14:textId="77777777" w:rsidR="004A3D87" w:rsidRPr="00770211" w:rsidRDefault="004A3D87" w:rsidP="004A3D87">
      <w:pPr>
        <w:jc w:val="center"/>
        <w:rPr>
          <w:rFonts w:ascii="Cambria" w:hAnsi="Cambria"/>
          <w:b/>
        </w:rPr>
      </w:pPr>
      <w:r w:rsidRPr="00770211">
        <w:rPr>
          <w:rFonts w:ascii="Cambria" w:hAnsi="Cambria"/>
          <w:b/>
        </w:rPr>
        <w:t xml:space="preserve">presso la Biblioteca Civica A. </w:t>
      </w:r>
      <w:proofErr w:type="spellStart"/>
      <w:r w:rsidRPr="00770211">
        <w:rPr>
          <w:rFonts w:ascii="Cambria" w:hAnsi="Cambria"/>
          <w:b/>
        </w:rPr>
        <w:t>Corghi</w:t>
      </w:r>
      <w:proofErr w:type="spellEnd"/>
      <w:r w:rsidRPr="00770211">
        <w:rPr>
          <w:rFonts w:ascii="Cambria" w:hAnsi="Cambria"/>
          <w:b/>
        </w:rPr>
        <w:t xml:space="preserve"> </w:t>
      </w:r>
    </w:p>
    <w:p w14:paraId="128C1208" w14:textId="77777777" w:rsidR="004A3D87" w:rsidRPr="00770211" w:rsidRDefault="00770211" w:rsidP="004A3D87">
      <w:pPr>
        <w:jc w:val="center"/>
        <w:rPr>
          <w:rFonts w:ascii="Cambria" w:hAnsi="Cambria"/>
          <w:b/>
        </w:rPr>
      </w:pPr>
      <w:r w:rsidRPr="00770211">
        <w:rPr>
          <w:rFonts w:ascii="Cambria" w:hAnsi="Cambria"/>
          <w:b/>
        </w:rPr>
        <w:t>realizzati in collaborazione con il Reparto di Pediatria</w:t>
      </w:r>
    </w:p>
    <w:p w14:paraId="229C8A29" w14:textId="77777777" w:rsidR="004A3D87" w:rsidRPr="00770211" w:rsidRDefault="004A3D87" w:rsidP="004A3D87">
      <w:pPr>
        <w:rPr>
          <w:rFonts w:ascii="Cambria" w:hAnsi="Cambria"/>
        </w:rPr>
      </w:pPr>
    </w:p>
    <w:p w14:paraId="6A6D04C8" w14:textId="77777777" w:rsidR="004A3D87" w:rsidRPr="00770211" w:rsidRDefault="004A3D87" w:rsidP="00770211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770211">
        <w:rPr>
          <w:rFonts w:ascii="Calibri" w:hAnsi="Calibri" w:cs="Calibri"/>
          <w:sz w:val="22"/>
          <w:szCs w:val="22"/>
        </w:rPr>
        <w:t>Prenderà il via sabato 19 ottobre 2019 il ciclo di incontri “</w:t>
      </w:r>
      <w:r w:rsidRPr="00770211">
        <w:rPr>
          <w:rFonts w:ascii="Calibri" w:hAnsi="Calibri" w:cs="Calibri"/>
          <w:b/>
          <w:bCs/>
          <w:i/>
          <w:iCs/>
          <w:sz w:val="22"/>
          <w:szCs w:val="22"/>
        </w:rPr>
        <w:t>Il benessere dei nostri figli”</w:t>
      </w:r>
      <w:r w:rsidRPr="00770211">
        <w:rPr>
          <w:rFonts w:ascii="Calibri" w:hAnsi="Calibri" w:cs="Calibri"/>
          <w:sz w:val="22"/>
          <w:szCs w:val="22"/>
        </w:rPr>
        <w:t xml:space="preserve"> organizzato dalla Città di Cirié in collaborazione con l’ASL TO 4.</w:t>
      </w:r>
    </w:p>
    <w:p w14:paraId="735D6E34" w14:textId="77777777" w:rsidR="004A3D87" w:rsidRPr="00770211" w:rsidRDefault="004A3D87" w:rsidP="00770211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770211">
        <w:rPr>
          <w:rFonts w:ascii="Calibri" w:hAnsi="Calibri" w:cs="Calibri"/>
          <w:sz w:val="22"/>
          <w:szCs w:val="22"/>
        </w:rPr>
        <w:t xml:space="preserve">Si tratta di tre momenti di informazione su temi legati alla crescita dei bambini e dei ragazzi, che saranno affrontati e spiegati dal Direttore di Pediatria dell’Ospedale di Cirié, il Dottor Adalberto </w:t>
      </w:r>
      <w:proofErr w:type="spellStart"/>
      <w:r w:rsidRPr="00770211">
        <w:rPr>
          <w:rFonts w:ascii="Calibri" w:hAnsi="Calibri" w:cs="Calibri"/>
          <w:sz w:val="22"/>
          <w:szCs w:val="22"/>
        </w:rPr>
        <w:t>Brach</w:t>
      </w:r>
      <w:proofErr w:type="spellEnd"/>
      <w:r w:rsidRPr="00770211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770211">
        <w:rPr>
          <w:rFonts w:ascii="Calibri" w:hAnsi="Calibri" w:cs="Calibri"/>
          <w:sz w:val="22"/>
          <w:szCs w:val="22"/>
        </w:rPr>
        <w:t>Prever</w:t>
      </w:r>
      <w:proofErr w:type="spellEnd"/>
      <w:r w:rsidRPr="00770211">
        <w:rPr>
          <w:rFonts w:ascii="Calibri" w:hAnsi="Calibri" w:cs="Calibri"/>
          <w:sz w:val="22"/>
          <w:szCs w:val="22"/>
        </w:rPr>
        <w:t>, insieme ai Pediatri della struttura.</w:t>
      </w:r>
    </w:p>
    <w:p w14:paraId="6259C344" w14:textId="77777777" w:rsidR="004A3D87" w:rsidRPr="00770211" w:rsidRDefault="004A3D87" w:rsidP="00770211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770211">
        <w:rPr>
          <w:rFonts w:ascii="Calibri" w:hAnsi="Calibri" w:cs="Calibri"/>
          <w:sz w:val="22"/>
          <w:szCs w:val="22"/>
        </w:rPr>
        <w:t xml:space="preserve">Il primo incontro – </w:t>
      </w:r>
      <w:r w:rsidRPr="00770211">
        <w:rPr>
          <w:rFonts w:ascii="Calibri" w:hAnsi="Calibri" w:cs="Calibri"/>
          <w:b/>
          <w:bCs/>
          <w:i/>
          <w:iCs/>
          <w:sz w:val="22"/>
          <w:szCs w:val="22"/>
        </w:rPr>
        <w:t>“Il bambino e lo sport”</w:t>
      </w:r>
      <w:r w:rsidRPr="00770211">
        <w:rPr>
          <w:rFonts w:ascii="Calibri" w:hAnsi="Calibri" w:cs="Calibri"/>
          <w:sz w:val="22"/>
          <w:szCs w:val="22"/>
        </w:rPr>
        <w:t xml:space="preserve"> – sarà dedicato al rapporto tra le attività sportive e una corretta crescita, fisica e mentale, mentre il 23 novembre 2019 si parlerà di immunizzazione e immunoprofilassi con </w:t>
      </w:r>
      <w:r w:rsidRPr="00770211">
        <w:rPr>
          <w:rFonts w:ascii="Calibri" w:hAnsi="Calibri" w:cs="Calibri"/>
          <w:b/>
          <w:bCs/>
          <w:i/>
          <w:iCs/>
          <w:sz w:val="22"/>
          <w:szCs w:val="22"/>
        </w:rPr>
        <w:t xml:space="preserve">“Chi ha paura dei vaccini?” </w:t>
      </w:r>
      <w:r w:rsidRPr="00770211">
        <w:rPr>
          <w:rFonts w:ascii="Calibri" w:hAnsi="Calibri" w:cs="Calibri"/>
          <w:sz w:val="22"/>
          <w:szCs w:val="22"/>
        </w:rPr>
        <w:t xml:space="preserve"> Entrambi gli appuntamenti saranno condotti dal Dottor Adalberto </w:t>
      </w:r>
      <w:proofErr w:type="spellStart"/>
      <w:r w:rsidRPr="00770211">
        <w:rPr>
          <w:rFonts w:ascii="Calibri" w:hAnsi="Calibri" w:cs="Calibri"/>
          <w:sz w:val="22"/>
          <w:szCs w:val="22"/>
        </w:rPr>
        <w:t>Brach</w:t>
      </w:r>
      <w:proofErr w:type="spellEnd"/>
      <w:r w:rsidRPr="00770211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770211">
        <w:rPr>
          <w:rFonts w:ascii="Calibri" w:hAnsi="Calibri" w:cs="Calibri"/>
          <w:sz w:val="22"/>
          <w:szCs w:val="22"/>
        </w:rPr>
        <w:t>Prever</w:t>
      </w:r>
      <w:proofErr w:type="spellEnd"/>
      <w:r w:rsidRPr="00770211">
        <w:rPr>
          <w:rFonts w:ascii="Calibri" w:hAnsi="Calibri" w:cs="Calibri"/>
          <w:sz w:val="22"/>
          <w:szCs w:val="22"/>
        </w:rPr>
        <w:t>.</w:t>
      </w:r>
    </w:p>
    <w:p w14:paraId="28A4E3A4" w14:textId="77777777" w:rsidR="004A3D87" w:rsidRPr="00770211" w:rsidRDefault="004A3D87" w:rsidP="00770211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770211">
        <w:rPr>
          <w:rFonts w:ascii="Calibri" w:hAnsi="Calibri" w:cs="Calibri"/>
          <w:sz w:val="22"/>
          <w:szCs w:val="22"/>
        </w:rPr>
        <w:t xml:space="preserve">Sarà invece condotto dalla Dottoressa Manuela Cenni, Dirigente Medico in Pediatria presso l’Ospedale di Cirié, l’appuntamento del 30 novembre 2019, dal titolo </w:t>
      </w:r>
      <w:r w:rsidRPr="00770211">
        <w:rPr>
          <w:rFonts w:ascii="Calibri" w:hAnsi="Calibri" w:cs="Calibri"/>
          <w:b/>
          <w:bCs/>
          <w:i/>
          <w:iCs/>
          <w:sz w:val="22"/>
          <w:szCs w:val="22"/>
        </w:rPr>
        <w:t>“Il pediatra risponde:</w:t>
      </w:r>
      <w:r w:rsidR="00770211" w:rsidRPr="00770211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70211">
        <w:rPr>
          <w:rFonts w:ascii="Calibri" w:hAnsi="Calibri" w:cs="Calibri"/>
          <w:b/>
          <w:bCs/>
          <w:i/>
          <w:iCs/>
          <w:sz w:val="22"/>
          <w:szCs w:val="22"/>
        </w:rPr>
        <w:t>dubbi e interrogativi sulla salute e il benessere dei bambini”</w:t>
      </w:r>
      <w:r w:rsidRPr="00770211">
        <w:rPr>
          <w:rFonts w:ascii="Calibri" w:hAnsi="Calibri" w:cs="Calibri"/>
          <w:sz w:val="22"/>
          <w:szCs w:val="22"/>
        </w:rPr>
        <w:t xml:space="preserve">: sarà l’occasione per porre domande sui più comuni malanni di stagione, ma anche su altri disturbi più o meno noti che riguardano i bambini.  </w:t>
      </w:r>
    </w:p>
    <w:p w14:paraId="58BDDF8C" w14:textId="77777777" w:rsidR="004A3D87" w:rsidRPr="00770211" w:rsidRDefault="00770211" w:rsidP="00770211">
      <w:pPr>
        <w:spacing w:after="12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Gli</w:t>
      </w:r>
      <w:r w:rsidR="004A3D87" w:rsidRPr="00770211">
        <w:rPr>
          <w:rFonts w:ascii="Calibri" w:hAnsi="Calibri" w:cs="Calibri"/>
          <w:sz w:val="22"/>
          <w:szCs w:val="22"/>
        </w:rPr>
        <w:t xml:space="preserve"> </w:t>
      </w:r>
      <w:r w:rsidR="00C3423E">
        <w:rPr>
          <w:rFonts w:ascii="Calibri" w:hAnsi="Calibri" w:cs="Calibri"/>
          <w:sz w:val="22"/>
          <w:szCs w:val="22"/>
        </w:rPr>
        <w:t xml:space="preserve">incontri </w:t>
      </w:r>
      <w:r w:rsidR="004A3D87" w:rsidRPr="00770211">
        <w:rPr>
          <w:rFonts w:ascii="Calibri" w:hAnsi="Calibri" w:cs="Calibri"/>
          <w:sz w:val="22"/>
          <w:szCs w:val="22"/>
        </w:rPr>
        <w:t xml:space="preserve">sono a ingresso libero e gratuito e si svolgeranno a partire dalle 10.30 presso la  Biblioteca A. </w:t>
      </w:r>
      <w:proofErr w:type="spellStart"/>
      <w:r w:rsidR="004A3D87" w:rsidRPr="00770211">
        <w:rPr>
          <w:rFonts w:ascii="Calibri" w:hAnsi="Calibri" w:cs="Calibri"/>
          <w:sz w:val="22"/>
          <w:szCs w:val="22"/>
        </w:rPr>
        <w:t>Corghi</w:t>
      </w:r>
      <w:proofErr w:type="spellEnd"/>
      <w:r w:rsidR="004A3D87" w:rsidRPr="00770211">
        <w:rPr>
          <w:rFonts w:ascii="Calibri" w:hAnsi="Calibri" w:cs="Calibri"/>
          <w:sz w:val="22"/>
          <w:szCs w:val="22"/>
        </w:rPr>
        <w:t xml:space="preserve"> di Via Andrea D’Oria 14/9.</w:t>
      </w:r>
      <w:r>
        <w:rPr>
          <w:rFonts w:ascii="Calibri" w:hAnsi="Calibri" w:cs="Calibri"/>
          <w:sz w:val="22"/>
          <w:szCs w:val="22"/>
        </w:rPr>
        <w:t xml:space="preserve"> Tutti i genitori sono invitati: la scelta di programmarli di sabato mattina è scaturita proprio dall’intento di favorire la più ampia partecipazione.</w:t>
      </w:r>
    </w:p>
    <w:p w14:paraId="0735D6F4" w14:textId="77777777" w:rsidR="004A3D87" w:rsidRPr="00770211" w:rsidRDefault="004A3D87" w:rsidP="00770211">
      <w:pPr>
        <w:spacing w:after="120" w:line="264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770211">
        <w:rPr>
          <w:rFonts w:ascii="Calibri" w:hAnsi="Calibri" w:cs="Calibri"/>
          <w:i/>
          <w:iCs/>
          <w:sz w:val="22"/>
          <w:szCs w:val="22"/>
        </w:rPr>
        <w:t>“I temi trattati rispondono alle esigenze di informazione e di confronto delle famiglie”</w:t>
      </w:r>
      <w:r w:rsidRPr="00770211">
        <w:rPr>
          <w:rFonts w:ascii="Calibri" w:hAnsi="Calibri" w:cs="Calibri"/>
          <w:sz w:val="22"/>
          <w:szCs w:val="22"/>
        </w:rPr>
        <w:t xml:space="preserve"> – dichiara il Sindaco Loredana Devietti - </w:t>
      </w:r>
      <w:r w:rsidRPr="00770211">
        <w:rPr>
          <w:rFonts w:ascii="Calibri" w:hAnsi="Calibri" w:cs="Calibri"/>
          <w:i/>
          <w:iCs/>
          <w:sz w:val="22"/>
          <w:szCs w:val="22"/>
        </w:rPr>
        <w:t xml:space="preserve">“Sono stati infatti </w:t>
      </w:r>
      <w:proofErr w:type="gramStart"/>
      <w:r w:rsidRPr="00770211">
        <w:rPr>
          <w:rFonts w:ascii="Calibri" w:hAnsi="Calibri" w:cs="Calibri"/>
          <w:i/>
          <w:iCs/>
          <w:sz w:val="22"/>
          <w:szCs w:val="22"/>
        </w:rPr>
        <w:t>individuati  sulla</w:t>
      </w:r>
      <w:proofErr w:type="gramEnd"/>
      <w:r w:rsidRPr="00770211">
        <w:rPr>
          <w:rFonts w:ascii="Calibri" w:hAnsi="Calibri" w:cs="Calibri"/>
          <w:i/>
          <w:iCs/>
          <w:sz w:val="22"/>
          <w:szCs w:val="22"/>
        </w:rPr>
        <w:t xml:space="preserve"> base della lunga esperienza del Reparto di Pediatria dell’Ospedale di Cirié, essenziale punto di riferimento per la salute dell’infanzia nell’ASL TO4. Ringrazio di cuore il Dottor </w:t>
      </w:r>
      <w:proofErr w:type="spellStart"/>
      <w:r w:rsidRPr="00770211">
        <w:rPr>
          <w:rFonts w:ascii="Calibri" w:hAnsi="Calibri" w:cs="Calibri"/>
          <w:i/>
          <w:iCs/>
          <w:sz w:val="22"/>
          <w:szCs w:val="22"/>
        </w:rPr>
        <w:t>Brach</w:t>
      </w:r>
      <w:proofErr w:type="spellEnd"/>
      <w:r w:rsidRPr="00770211">
        <w:rPr>
          <w:rFonts w:ascii="Calibri" w:hAnsi="Calibri" w:cs="Calibri"/>
          <w:i/>
          <w:iCs/>
          <w:sz w:val="22"/>
          <w:szCs w:val="22"/>
        </w:rPr>
        <w:t xml:space="preserve"> del </w:t>
      </w:r>
      <w:proofErr w:type="spellStart"/>
      <w:r w:rsidRPr="00770211">
        <w:rPr>
          <w:rFonts w:ascii="Calibri" w:hAnsi="Calibri" w:cs="Calibri"/>
          <w:i/>
          <w:iCs/>
          <w:sz w:val="22"/>
          <w:szCs w:val="22"/>
        </w:rPr>
        <w:t>Prever</w:t>
      </w:r>
      <w:proofErr w:type="spellEnd"/>
      <w:r w:rsidRPr="00770211">
        <w:rPr>
          <w:rFonts w:ascii="Calibri" w:hAnsi="Calibri" w:cs="Calibri"/>
          <w:i/>
          <w:iCs/>
          <w:sz w:val="22"/>
          <w:szCs w:val="22"/>
        </w:rPr>
        <w:t xml:space="preserve"> per il coordinamento e per aver accettato di condurre i due primi incontri ma, soprattutto, lo ringrazio per la disponibilità e l’interesse dimostrato verso le iniziative di informazione. E ringrazio la Dottoressa Manuela Cenni per il suo prezioso contributo: l’incontro che condurrà permetterà ai genitori di superare dubbi e perplessità su un tema importantissimo, che riguarda il benessere e la corretta crescita dei nostri bambini”.</w:t>
      </w:r>
    </w:p>
    <w:p w14:paraId="378400FE" w14:textId="77777777" w:rsidR="004A3D87" w:rsidRPr="00770211" w:rsidRDefault="004A3D87" w:rsidP="00770211">
      <w:pPr>
        <w:spacing w:after="120" w:line="264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770211">
        <w:rPr>
          <w:rFonts w:ascii="Calibri" w:hAnsi="Calibri" w:cs="Calibri"/>
          <w:i/>
          <w:iCs/>
          <w:sz w:val="22"/>
          <w:szCs w:val="22"/>
        </w:rPr>
        <w:t>“L’attenzione della nostra Amministrazione verso le tematiche che riguardano la salute, e in particolare quella dei bambini e dei ragazzi, è sempre stata alta”</w:t>
      </w:r>
      <w:r w:rsidRPr="00770211">
        <w:rPr>
          <w:rFonts w:ascii="Calibri" w:hAnsi="Calibri" w:cs="Calibri"/>
          <w:sz w:val="22"/>
          <w:szCs w:val="22"/>
        </w:rPr>
        <w:t xml:space="preserve"> – aggiunge l’Assessore alla Salute Andrea Sala - </w:t>
      </w:r>
      <w:r w:rsidRPr="00770211">
        <w:rPr>
          <w:rFonts w:ascii="Calibri" w:hAnsi="Calibri" w:cs="Calibri"/>
          <w:sz w:val="22"/>
          <w:szCs w:val="22"/>
          <w:u w:val="single"/>
        </w:rPr>
        <w:t>“</w:t>
      </w:r>
      <w:r w:rsidRPr="00770211">
        <w:rPr>
          <w:rFonts w:ascii="Calibri" w:hAnsi="Calibri" w:cs="Calibri"/>
          <w:i/>
          <w:iCs/>
          <w:sz w:val="22"/>
          <w:szCs w:val="22"/>
        </w:rPr>
        <w:t>Lo dimostrano i defibrillatori semiautomatici che abbiamo messo a disposizione nelle scuole ciriacesi, indispensabili per poter agire tempestivamente in caso di arresto cardiaco e fibrillazione ventricolare, oppure il “gadget” distribuito a inizio anno – una borraccia in alluminio – con cui abbiamo voluto ricordare l’importanza di bere durante la scuola e le attività sportive. Con questo ciclo di incontri vogliamo dare ai genitori un’occasione in più per informarsi e confrontarsi seriamente, avendo la possibilità di porre direttamente domande a medici di grande esperienza e professionalità”.</w:t>
      </w:r>
    </w:p>
    <w:p w14:paraId="5E26EC82" w14:textId="77777777" w:rsidR="004A3D87" w:rsidRPr="00770211" w:rsidRDefault="004A3D87" w:rsidP="00770211">
      <w:pPr>
        <w:spacing w:after="120" w:line="264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770211">
        <w:rPr>
          <w:rFonts w:ascii="Calibri" w:hAnsi="Calibri" w:cs="Calibri"/>
          <w:i/>
          <w:iCs/>
          <w:sz w:val="22"/>
          <w:szCs w:val="22"/>
        </w:rPr>
        <w:t>“Da anni la Pediatria ospedaliera ciriacese”</w:t>
      </w:r>
      <w:r w:rsidRPr="00770211">
        <w:rPr>
          <w:rFonts w:ascii="Calibri" w:hAnsi="Calibri" w:cs="Calibri"/>
          <w:sz w:val="22"/>
          <w:szCs w:val="22"/>
        </w:rPr>
        <w:t xml:space="preserve"> – dichiara il Dottor Adalberto </w:t>
      </w:r>
      <w:proofErr w:type="spellStart"/>
      <w:r w:rsidRPr="00770211">
        <w:rPr>
          <w:rFonts w:ascii="Calibri" w:hAnsi="Calibri" w:cs="Calibri"/>
          <w:sz w:val="22"/>
          <w:szCs w:val="22"/>
        </w:rPr>
        <w:t>Brach</w:t>
      </w:r>
      <w:proofErr w:type="spellEnd"/>
      <w:r w:rsidRPr="00770211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770211">
        <w:rPr>
          <w:rFonts w:ascii="Calibri" w:hAnsi="Calibri" w:cs="Calibri"/>
          <w:sz w:val="22"/>
          <w:szCs w:val="22"/>
        </w:rPr>
        <w:t>Prever</w:t>
      </w:r>
      <w:proofErr w:type="spellEnd"/>
      <w:r w:rsidRPr="00770211">
        <w:rPr>
          <w:rFonts w:ascii="Calibri" w:hAnsi="Calibri" w:cs="Calibri"/>
          <w:sz w:val="22"/>
          <w:szCs w:val="22"/>
        </w:rPr>
        <w:t xml:space="preserve"> – “</w:t>
      </w:r>
      <w:r w:rsidRPr="00770211">
        <w:rPr>
          <w:rFonts w:ascii="Calibri" w:hAnsi="Calibri" w:cs="Calibri"/>
          <w:i/>
          <w:iCs/>
          <w:sz w:val="22"/>
          <w:szCs w:val="22"/>
        </w:rPr>
        <w:t xml:space="preserve">cerca di non fermarsi alla sola terapia della singola patologia, sia essa acuta o cronica, ma di prendersi cura a 360 gradi del bambino che giunge in ospedale e della sua famiglia, con l'obiettivo di rendere la struttura realmente ‘a misura di bambino’. Con questa finalità si è anche cercato di rendere più accoglienti e piacevoli gli ambienti del Reparto, per ridurre i vissuti di rottura ed estraneità nei piccoli ricoverati e nei loro genitori. Ma anche la prevenzione ha un ruolo fondamentale in pediatria: proprio per tale motivo ci sembrano moto positivi </w:t>
      </w:r>
      <w:proofErr w:type="gramStart"/>
      <w:r w:rsidRPr="00770211">
        <w:rPr>
          <w:rFonts w:ascii="Calibri" w:hAnsi="Calibri" w:cs="Calibri"/>
          <w:i/>
          <w:iCs/>
          <w:sz w:val="22"/>
          <w:szCs w:val="22"/>
        </w:rPr>
        <w:t>gli  incontri</w:t>
      </w:r>
      <w:proofErr w:type="gramEnd"/>
      <w:r w:rsidRPr="00770211">
        <w:rPr>
          <w:rFonts w:ascii="Calibri" w:hAnsi="Calibri" w:cs="Calibri"/>
          <w:i/>
          <w:iCs/>
          <w:sz w:val="22"/>
          <w:szCs w:val="22"/>
        </w:rPr>
        <w:t xml:space="preserve"> che si svolgeranno presso la Biblioteca cittadina e che tratteranno alcuni argomenti di sicuro interesse per le famiglie. Temi come quelli delle vaccinazioni, dell’importanza dell’attività sportiva, dei rischi della sedentarietà e di un’alimentazione scorretta sono estremamente attuali, ma solo parzialmente noti alle famiglie.</w:t>
      </w:r>
      <w:r w:rsidRPr="00770211">
        <w:rPr>
          <w:rFonts w:ascii="Calibri" w:hAnsi="Calibri" w:cs="Calibri"/>
          <w:sz w:val="22"/>
          <w:szCs w:val="22"/>
        </w:rPr>
        <w:t xml:space="preserve"> </w:t>
      </w:r>
      <w:r w:rsidRPr="00770211">
        <w:rPr>
          <w:rFonts w:ascii="Calibri" w:hAnsi="Calibri" w:cs="Calibri"/>
          <w:i/>
          <w:iCs/>
          <w:sz w:val="22"/>
          <w:szCs w:val="22"/>
        </w:rPr>
        <w:t>L’ultimo incontro sarà poi l’occasione per porre tutte le domande di carattere sanitario che quotidianamente genitori e nonni si pongono per i propri piccoli”.</w:t>
      </w:r>
    </w:p>
    <w:p w14:paraId="164C2812" w14:textId="77777777" w:rsidR="004A3D87" w:rsidRPr="00770211" w:rsidRDefault="004A3D87" w:rsidP="00770211">
      <w:pPr>
        <w:spacing w:after="120" w:line="264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2AA0326" w14:textId="77777777" w:rsidR="00FA4C77" w:rsidRPr="00770211" w:rsidRDefault="00FA4C77" w:rsidP="00770211">
      <w:pPr>
        <w:spacing w:after="120" w:line="264" w:lineRule="auto"/>
        <w:jc w:val="both"/>
        <w:rPr>
          <w:rFonts w:ascii="Calibri" w:hAnsi="Calibri" w:cs="Calibri"/>
          <w:i/>
          <w:sz w:val="22"/>
          <w:szCs w:val="22"/>
        </w:rPr>
      </w:pPr>
    </w:p>
    <w:sectPr w:rsidR="00FA4C77" w:rsidRPr="00770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291C7" w14:textId="77777777" w:rsidR="000B27DA" w:rsidRDefault="000B27DA">
      <w:r>
        <w:separator/>
      </w:r>
    </w:p>
  </w:endnote>
  <w:endnote w:type="continuationSeparator" w:id="0">
    <w:p w14:paraId="7E0B02F5" w14:textId="77777777" w:rsidR="000B27DA" w:rsidRDefault="000B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EEC1" w14:textId="77777777" w:rsidR="00C47C3D" w:rsidRDefault="00C47C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B255" w14:textId="77777777" w:rsidR="000232CF" w:rsidRDefault="008861D8">
    <w:pPr>
      <w:pStyle w:val="Pidipagina"/>
      <w:tabs>
        <w:tab w:val="clear" w:pos="9638"/>
        <w:tab w:val="right" w:pos="9612"/>
      </w:tabs>
    </w:pPr>
    <w:r>
      <w:rPr>
        <w:rStyle w:val="Nessuno"/>
        <w:rFonts w:ascii="Verdana" w:hAnsi="Verdana"/>
        <w:b/>
        <w:bCs/>
        <w:noProof/>
        <w:sz w:val="24"/>
        <w:szCs w:val="24"/>
      </w:rPr>
      <w:drawing>
        <wp:inline distT="0" distB="0" distL="0" distR="0">
          <wp:extent cx="6111164" cy="129648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1164" cy="1296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ED54" w14:textId="77777777" w:rsidR="00C47C3D" w:rsidRDefault="00C47C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C594" w14:textId="77777777" w:rsidR="000B27DA" w:rsidRDefault="000B27DA">
      <w:r>
        <w:separator/>
      </w:r>
    </w:p>
  </w:footnote>
  <w:footnote w:type="continuationSeparator" w:id="0">
    <w:p w14:paraId="18D4D4FF" w14:textId="77777777" w:rsidR="000B27DA" w:rsidRDefault="000B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7CA8" w14:textId="77777777" w:rsidR="00C47C3D" w:rsidRDefault="00C47C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71DD" w14:textId="77777777" w:rsidR="000232CF" w:rsidRDefault="008861D8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1740535</wp:posOffset>
          </wp:positionH>
          <wp:positionV relativeFrom="page">
            <wp:posOffset>2369184</wp:posOffset>
          </wp:positionV>
          <wp:extent cx="7137400" cy="425386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0" cy="4253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111164" cy="13045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1164" cy="1304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9A1E" w14:textId="77777777" w:rsidR="00C47C3D" w:rsidRDefault="00C47C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CF"/>
    <w:rsid w:val="0000497B"/>
    <w:rsid w:val="000175B6"/>
    <w:rsid w:val="000232CF"/>
    <w:rsid w:val="000566C3"/>
    <w:rsid w:val="000B27DA"/>
    <w:rsid w:val="000C7A9F"/>
    <w:rsid w:val="00154129"/>
    <w:rsid w:val="0018468F"/>
    <w:rsid w:val="001F0063"/>
    <w:rsid w:val="002329C6"/>
    <w:rsid w:val="003108A0"/>
    <w:rsid w:val="00335C75"/>
    <w:rsid w:val="004559F7"/>
    <w:rsid w:val="004A2617"/>
    <w:rsid w:val="004A3D87"/>
    <w:rsid w:val="004C65F3"/>
    <w:rsid w:val="004D591B"/>
    <w:rsid w:val="005D513C"/>
    <w:rsid w:val="00636552"/>
    <w:rsid w:val="006A415D"/>
    <w:rsid w:val="00770211"/>
    <w:rsid w:val="00816F86"/>
    <w:rsid w:val="00881797"/>
    <w:rsid w:val="008861D8"/>
    <w:rsid w:val="00893523"/>
    <w:rsid w:val="009361AA"/>
    <w:rsid w:val="00AE5737"/>
    <w:rsid w:val="00BB686D"/>
    <w:rsid w:val="00C3423E"/>
    <w:rsid w:val="00C47C3D"/>
    <w:rsid w:val="00C77039"/>
    <w:rsid w:val="00C91DF1"/>
    <w:rsid w:val="00CA4D57"/>
    <w:rsid w:val="00CC540F"/>
    <w:rsid w:val="00CD3462"/>
    <w:rsid w:val="00CF661C"/>
    <w:rsid w:val="00D119E3"/>
    <w:rsid w:val="00D97B09"/>
    <w:rsid w:val="00DB3027"/>
    <w:rsid w:val="00E554FC"/>
    <w:rsid w:val="00EE5CC9"/>
    <w:rsid w:val="00F03595"/>
    <w:rsid w:val="00F0412D"/>
    <w:rsid w:val="00F567C8"/>
    <w:rsid w:val="00F67C82"/>
    <w:rsid w:val="00F84F81"/>
    <w:rsid w:val="00FA4C77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984C0"/>
  <w15:docId w15:val="{FCA3320E-7FDA-4DDA-A801-F5753CCC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C77"/>
    <w:rPr>
      <w:color w:val="605E5C"/>
      <w:shd w:val="clear" w:color="auto" w:fill="E1DFDD"/>
    </w:rPr>
  </w:style>
  <w:style w:type="character" w:customStyle="1" w:styleId="st">
    <w:name w:val="st"/>
    <w:basedOn w:val="Carpredefinitoparagrafo"/>
    <w:rsid w:val="00F0412D"/>
  </w:style>
  <w:style w:type="character" w:styleId="Enfasigrassetto">
    <w:name w:val="Strong"/>
    <w:basedOn w:val="Carpredefinitoparagrafo"/>
    <w:uiPriority w:val="22"/>
    <w:qFormat/>
    <w:rsid w:val="00F04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Macario</dc:creator>
  <cp:lastModifiedBy>Marina Macario</cp:lastModifiedBy>
  <cp:revision>3</cp:revision>
  <dcterms:created xsi:type="dcterms:W3CDTF">2019-10-14T09:02:00Z</dcterms:created>
  <dcterms:modified xsi:type="dcterms:W3CDTF">2019-10-14T09:07:00Z</dcterms:modified>
</cp:coreProperties>
</file>